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589" w:rsidRDefault="005B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6F6589" w:rsidRDefault="005B50E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6F6589" w:rsidRDefault="006F65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F6589" w:rsidRDefault="006F65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6F6589" w:rsidRDefault="005B5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SimSun" w:hAnsi="Times New Roman"/>
          <w:sz w:val="24"/>
          <w:szCs w:val="24"/>
          <w:lang w:eastAsia="ar-SA"/>
        </w:rPr>
      </w:pPr>
      <w:r>
        <w:rPr>
          <w:rFonts w:ascii="Times New Roman" w:eastAsia="SimSun" w:hAnsi="Times New Roman"/>
          <w:sz w:val="24"/>
          <w:szCs w:val="24"/>
          <w:lang w:eastAsia="ar-SA"/>
        </w:rPr>
        <w:t>«Согласовано»                                                                              «Утверждаю»</w:t>
      </w:r>
    </w:p>
    <w:p w:rsidR="006F6589" w:rsidRDefault="005B5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SimSun" w:hAnsi="Times New Roman"/>
          <w:sz w:val="24"/>
          <w:szCs w:val="24"/>
          <w:lang w:eastAsia="ar-SA"/>
        </w:rPr>
      </w:pPr>
      <w:r>
        <w:rPr>
          <w:rFonts w:ascii="Times New Roman" w:eastAsia="SimSun" w:hAnsi="Times New Roman"/>
          <w:sz w:val="24"/>
          <w:szCs w:val="24"/>
          <w:lang w:eastAsia="ar-SA"/>
        </w:rPr>
        <w:t>на заседании                                                                                 Директор</w:t>
      </w:r>
    </w:p>
    <w:p w:rsidR="006F6589" w:rsidRDefault="005B5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SimSun" w:hAnsi="Times New Roman"/>
          <w:sz w:val="24"/>
          <w:szCs w:val="24"/>
          <w:lang w:eastAsia="ar-SA"/>
        </w:rPr>
      </w:pPr>
      <w:proofErr w:type="spellStart"/>
      <w:r>
        <w:rPr>
          <w:rFonts w:ascii="Times New Roman" w:eastAsia="SimSun" w:hAnsi="Times New Roman"/>
          <w:sz w:val="24"/>
          <w:szCs w:val="24"/>
          <w:lang w:eastAsia="ar-SA"/>
        </w:rPr>
        <w:t>методкомиссии</w:t>
      </w:r>
      <w:proofErr w:type="spellEnd"/>
      <w:r>
        <w:rPr>
          <w:rFonts w:ascii="Times New Roman" w:eastAsia="SimSun" w:hAnsi="Times New Roman"/>
          <w:sz w:val="24"/>
          <w:szCs w:val="24"/>
          <w:lang w:eastAsia="ar-SA"/>
        </w:rPr>
        <w:t xml:space="preserve">                                                                            ГАПОУ «ААПК"</w:t>
      </w:r>
    </w:p>
    <w:p w:rsidR="006F6589" w:rsidRDefault="005B5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SimSun" w:hAnsi="Times New Roman"/>
          <w:sz w:val="24"/>
          <w:szCs w:val="24"/>
          <w:lang w:eastAsia="ar-SA"/>
        </w:rPr>
      </w:pPr>
      <w:r>
        <w:rPr>
          <w:rFonts w:ascii="Times New Roman" w:eastAsia="SimSun" w:hAnsi="Times New Roman"/>
          <w:sz w:val="24"/>
          <w:szCs w:val="24"/>
          <w:lang w:eastAsia="ar-SA"/>
        </w:rPr>
        <w:t xml:space="preserve">председатель                                                                                 ______________                               </w:t>
      </w:r>
    </w:p>
    <w:p w:rsidR="006F6589" w:rsidRDefault="005B5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SimSun" w:hAnsi="Times New Roman"/>
          <w:caps/>
          <w:sz w:val="24"/>
          <w:szCs w:val="24"/>
          <w:lang w:eastAsia="ar-SA"/>
        </w:rPr>
      </w:pPr>
      <w:r>
        <w:rPr>
          <w:rFonts w:ascii="Times New Roman" w:eastAsia="SimSun" w:hAnsi="Times New Roman"/>
          <w:sz w:val="24"/>
          <w:szCs w:val="24"/>
          <w:lang w:eastAsia="ar-SA"/>
        </w:rPr>
        <w:t xml:space="preserve">___________                                                                                  З. М. Давлетбаев                                                                                                                                      </w:t>
      </w:r>
    </w:p>
    <w:p w:rsidR="006F6589" w:rsidRDefault="005B5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SimSun" w:hAnsi="Times New Roman"/>
          <w:caps/>
          <w:sz w:val="24"/>
          <w:szCs w:val="24"/>
          <w:lang w:eastAsia="ar-SA"/>
        </w:rPr>
        <w:t>«</w:t>
      </w:r>
      <w:r w:rsidR="00E80773">
        <w:rPr>
          <w:rFonts w:ascii="Times New Roman" w:eastAsia="SimSun" w:hAnsi="Times New Roman"/>
          <w:caps/>
          <w:sz w:val="24"/>
          <w:szCs w:val="24"/>
          <w:lang w:eastAsia="ar-SA"/>
        </w:rPr>
        <w:t>31</w:t>
      </w:r>
      <w:r>
        <w:rPr>
          <w:rFonts w:ascii="Times New Roman" w:eastAsia="SimSun" w:hAnsi="Times New Roman"/>
          <w:caps/>
          <w:sz w:val="24"/>
          <w:szCs w:val="24"/>
          <w:lang w:eastAsia="ar-SA"/>
        </w:rPr>
        <w:t>»</w:t>
      </w:r>
      <w:r w:rsidR="00E80773">
        <w:rPr>
          <w:rFonts w:ascii="Times New Roman" w:eastAsia="SimSun" w:hAnsi="Times New Roman"/>
          <w:caps/>
          <w:sz w:val="24"/>
          <w:szCs w:val="24"/>
          <w:lang w:eastAsia="ar-SA"/>
        </w:rPr>
        <w:t xml:space="preserve"> </w:t>
      </w:r>
      <w:r w:rsidR="00E80773">
        <w:rPr>
          <w:rFonts w:ascii="Times New Roman" w:eastAsia="SimSun" w:hAnsi="Times New Roman"/>
          <w:sz w:val="24"/>
          <w:szCs w:val="24"/>
          <w:lang w:eastAsia="ar-SA"/>
        </w:rPr>
        <w:t>августа 2</w:t>
      </w:r>
      <w:r>
        <w:rPr>
          <w:rFonts w:ascii="Times New Roman" w:eastAsia="SimSun" w:hAnsi="Times New Roman"/>
          <w:caps/>
          <w:sz w:val="24"/>
          <w:szCs w:val="24"/>
          <w:lang w:eastAsia="ar-SA"/>
        </w:rPr>
        <w:t xml:space="preserve">021 </w:t>
      </w:r>
      <w:r>
        <w:rPr>
          <w:rFonts w:ascii="Times New Roman" w:eastAsia="SimSun" w:hAnsi="Times New Roman"/>
          <w:sz w:val="24"/>
          <w:szCs w:val="24"/>
          <w:lang w:eastAsia="ar-SA"/>
        </w:rPr>
        <w:t xml:space="preserve">г                                             </w:t>
      </w:r>
      <w:r w:rsidR="00A47817">
        <w:rPr>
          <w:rFonts w:ascii="Times New Roman" w:eastAsia="SimSun" w:hAnsi="Times New Roman"/>
          <w:sz w:val="24"/>
          <w:szCs w:val="24"/>
          <w:lang w:eastAsia="ar-SA"/>
        </w:rPr>
        <w:t xml:space="preserve">                          </w:t>
      </w:r>
      <w:r w:rsidR="00E80773">
        <w:rPr>
          <w:rFonts w:ascii="Times New Roman" w:eastAsia="SimSun" w:hAnsi="Times New Roman"/>
          <w:sz w:val="24"/>
          <w:szCs w:val="24"/>
          <w:lang w:eastAsia="ar-SA"/>
        </w:rPr>
        <w:t>«31» августа</w:t>
      </w:r>
      <w:r>
        <w:rPr>
          <w:rFonts w:ascii="Times New Roman" w:eastAsia="SimSun" w:hAnsi="Times New Roman"/>
          <w:sz w:val="24"/>
          <w:szCs w:val="24"/>
          <w:lang w:eastAsia="ar-SA"/>
        </w:rPr>
        <w:t xml:space="preserve"> 2021 г</w:t>
      </w:r>
    </w:p>
    <w:p w:rsidR="006F6589" w:rsidRDefault="006F65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F6589" w:rsidRDefault="006F65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6F6589" w:rsidRDefault="006F65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6F6589" w:rsidRDefault="006F658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Pr="00A47817" w:rsidRDefault="005B50E6">
      <w:pPr>
        <w:jc w:val="center"/>
        <w:rPr>
          <w:rFonts w:ascii="Times New Roman" w:hAnsi="Times New Roman"/>
          <w:b/>
          <w:sz w:val="28"/>
          <w:szCs w:val="28"/>
        </w:rPr>
      </w:pPr>
      <w:r w:rsidRPr="00A47817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6F6589" w:rsidRPr="00A47817" w:rsidRDefault="005B5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A47817">
        <w:rPr>
          <w:rFonts w:ascii="Times New Roman" w:hAnsi="Times New Roman"/>
          <w:b/>
          <w:sz w:val="28"/>
          <w:szCs w:val="28"/>
        </w:rPr>
        <w:t>«ЕН.03 ЭКОЛОГИЧЕСКИЕ ОСНОВЫ ПРИРОДОПОЛЬЗОВАНИЯ»</w:t>
      </w:r>
    </w:p>
    <w:p w:rsidR="006F6589" w:rsidRPr="00A47817" w:rsidRDefault="005B5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yandex-sans" w:hAnsi="Times New Roman"/>
          <w:color w:val="000000"/>
          <w:sz w:val="28"/>
          <w:szCs w:val="28"/>
        </w:rPr>
      </w:pPr>
      <w:r w:rsidRPr="00A47817">
        <w:rPr>
          <w:rFonts w:ascii="Times New Roman" w:eastAsia="Times New Roman" w:hAnsi="Times New Roman"/>
          <w:sz w:val="28"/>
          <w:szCs w:val="28"/>
        </w:rPr>
        <w:t xml:space="preserve">по специальности </w:t>
      </w:r>
      <w:r w:rsidRPr="00A47817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A47817">
        <w:rPr>
          <w:rFonts w:ascii="Times New Roman" w:eastAsia="yandex-sans" w:hAnsi="Times New Roman"/>
          <w:color w:val="000000"/>
          <w:sz w:val="28"/>
          <w:szCs w:val="28"/>
          <w:shd w:val="clear" w:color="auto" w:fill="FFFFFF"/>
          <w:lang w:eastAsia="zh-CN" w:bidi="ar"/>
        </w:rPr>
        <w:t>08.02.08</w:t>
      </w:r>
    </w:p>
    <w:p w:rsidR="006F6589" w:rsidRPr="00A47817" w:rsidRDefault="005B50E6">
      <w:pPr>
        <w:shd w:val="clear" w:color="auto" w:fill="FFFFFF"/>
        <w:jc w:val="center"/>
        <w:rPr>
          <w:rFonts w:ascii="Times New Roman" w:eastAsia="yandex-sans" w:hAnsi="Times New Roman"/>
          <w:color w:val="000000"/>
          <w:sz w:val="28"/>
          <w:szCs w:val="28"/>
        </w:rPr>
      </w:pPr>
      <w:r w:rsidRPr="00A47817">
        <w:rPr>
          <w:rFonts w:ascii="Times New Roman" w:eastAsia="yandex-sans" w:hAnsi="Times New Roman"/>
          <w:color w:val="000000"/>
          <w:sz w:val="28"/>
          <w:szCs w:val="28"/>
          <w:shd w:val="clear" w:color="auto" w:fill="FFFFFF"/>
          <w:lang w:eastAsia="zh-CN" w:bidi="ar"/>
        </w:rPr>
        <w:t xml:space="preserve">Монтаж и эксплуатация оборудования и </w:t>
      </w:r>
      <w:r w:rsidRPr="00A47817">
        <w:rPr>
          <w:rFonts w:ascii="Times New Roman" w:eastAsia="yandex-sans" w:hAnsi="Times New Roman"/>
          <w:color w:val="000000"/>
          <w:sz w:val="28"/>
          <w:szCs w:val="28"/>
          <w:shd w:val="clear" w:color="auto" w:fill="FFFFFF"/>
          <w:lang w:eastAsia="zh-CN"/>
        </w:rPr>
        <w:t>систем газоснабжения</w:t>
      </w:r>
    </w:p>
    <w:p w:rsidR="006F6589" w:rsidRDefault="006F658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6F6589" w:rsidRDefault="006F6589">
      <w:pPr>
        <w:rPr>
          <w:rFonts w:ascii="Times New Roman" w:hAnsi="Times New Roman"/>
          <w:b/>
          <w:i/>
          <w:sz w:val="28"/>
          <w:szCs w:val="28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p w:rsidR="006F6589" w:rsidRDefault="005B50E6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2021 г.</w:t>
      </w: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tbl>
      <w:tblPr>
        <w:tblW w:w="10206" w:type="dxa"/>
        <w:tblInd w:w="-108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6F6589" w:rsidRPr="00E80773">
        <w:tc>
          <w:tcPr>
            <w:tcW w:w="4820" w:type="dxa"/>
          </w:tcPr>
          <w:p w:rsidR="006F6589" w:rsidRPr="00E80773" w:rsidRDefault="006F658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F6589" w:rsidRPr="00E80773" w:rsidRDefault="006F6589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E80773" w:rsidRPr="00E80773" w:rsidRDefault="00E8077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E80773" w:rsidRPr="00E80773" w:rsidRDefault="00E8077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E80773" w:rsidRPr="00E80773" w:rsidRDefault="00E8077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E80773" w:rsidRPr="00E80773" w:rsidRDefault="00E8077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6F6589" w:rsidRPr="00E80773" w:rsidRDefault="006F6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80773" w:rsidRPr="00E80773" w:rsidRDefault="00E807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E80773" w:rsidRPr="00E80773" w:rsidRDefault="00E807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6F6589" w:rsidRPr="00E80773" w:rsidRDefault="005B50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773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 w:rsidRPr="00E8077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среднего (полного) общего образования</w:t>
            </w:r>
            <w:r w:rsidRPr="00E80773">
              <w:rPr>
                <w:rFonts w:ascii="Times New Roman" w:eastAsia="Calibri" w:hAnsi="Times New Roman"/>
                <w:iCs/>
                <w:sz w:val="24"/>
                <w:szCs w:val="24"/>
                <w:lang w:eastAsia="ar-SA"/>
              </w:rPr>
              <w:t xml:space="preserve">. </w:t>
            </w:r>
          </w:p>
        </w:tc>
      </w:tr>
    </w:tbl>
    <w:p w:rsidR="006F6589" w:rsidRPr="00E80773" w:rsidRDefault="006F6589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F6589" w:rsidRPr="00E80773" w:rsidRDefault="006F6589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Pr="00E80773" w:rsidRDefault="00E8077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80773">
        <w:rPr>
          <w:rFonts w:ascii="Times New Roman" w:eastAsia="Times New Roman" w:hAnsi="Times New Roman"/>
          <w:sz w:val="24"/>
          <w:szCs w:val="24"/>
        </w:rPr>
        <w:t>Разработчик</w:t>
      </w:r>
      <w:r w:rsidR="005B50E6" w:rsidRPr="00E80773">
        <w:rPr>
          <w:rFonts w:ascii="Times New Roman" w:eastAsia="Times New Roman" w:hAnsi="Times New Roman"/>
          <w:sz w:val="24"/>
          <w:szCs w:val="24"/>
        </w:rPr>
        <w:t>: преподаватель  ГАПОУ «ААПК»  Ахмадуллин А.</w:t>
      </w:r>
      <w:proofErr w:type="gramStart"/>
      <w:r w:rsidR="005B50E6" w:rsidRPr="00E80773">
        <w:rPr>
          <w:rFonts w:ascii="Times New Roman" w:eastAsia="Times New Roman" w:hAnsi="Times New Roman"/>
          <w:sz w:val="24"/>
          <w:szCs w:val="24"/>
        </w:rPr>
        <w:t>С</w:t>
      </w:r>
      <w:proofErr w:type="gramEnd"/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Pr="00E80773" w:rsidRDefault="005B50E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E80773">
        <w:rPr>
          <w:rFonts w:ascii="Times New Roman" w:eastAsia="Times New Roman" w:hAnsi="Times New Roman"/>
          <w:sz w:val="24"/>
          <w:szCs w:val="24"/>
        </w:rPr>
        <w:t>Рекомендована</w:t>
      </w:r>
      <w:proofErr w:type="gramEnd"/>
      <w:r w:rsidRPr="00E80773">
        <w:rPr>
          <w:rFonts w:ascii="Times New Roman" w:eastAsia="Times New Roman" w:hAnsi="Times New Roman"/>
          <w:sz w:val="24"/>
          <w:szCs w:val="24"/>
        </w:rPr>
        <w:t xml:space="preserve"> Педагогическим советом ГАПОУ «Арский агропромышленный профессиональный колледж»</w:t>
      </w:r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Pr="00E80773" w:rsidRDefault="005B50E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80773">
        <w:rPr>
          <w:rFonts w:ascii="Times New Roman" w:eastAsia="Times New Roman" w:hAnsi="Times New Roman"/>
          <w:sz w:val="24"/>
          <w:szCs w:val="24"/>
        </w:rPr>
        <w:t>Заклю</w:t>
      </w:r>
      <w:r w:rsidR="00E80773" w:rsidRPr="00E80773">
        <w:rPr>
          <w:rFonts w:ascii="Times New Roman" w:eastAsia="Times New Roman" w:hAnsi="Times New Roman"/>
          <w:sz w:val="24"/>
          <w:szCs w:val="24"/>
        </w:rPr>
        <w:t>чение педагогического совета №1    от « 31 » августа</w:t>
      </w:r>
      <w:r w:rsidRPr="00E80773">
        <w:rPr>
          <w:rFonts w:ascii="Times New Roman" w:eastAsia="Times New Roman" w:hAnsi="Times New Roman"/>
          <w:sz w:val="24"/>
          <w:szCs w:val="24"/>
        </w:rPr>
        <w:t xml:space="preserve">  2021 года</w:t>
      </w:r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Pr="00E80773" w:rsidRDefault="005B50E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80773">
        <w:rPr>
          <w:rFonts w:ascii="Times New Roman" w:eastAsia="Times New Roman" w:hAnsi="Times New Roman"/>
          <w:sz w:val="24"/>
          <w:szCs w:val="24"/>
        </w:rPr>
        <w:t>__________________З. М. Давлетбаев, директо</w:t>
      </w:r>
      <w:proofErr w:type="gramStart"/>
      <w:r w:rsidRPr="00E80773">
        <w:rPr>
          <w:rFonts w:ascii="Times New Roman" w:eastAsia="Times New Roman" w:hAnsi="Times New Roman"/>
          <w:sz w:val="24"/>
          <w:szCs w:val="24"/>
        </w:rPr>
        <w:t>р-</w:t>
      </w:r>
      <w:proofErr w:type="gramEnd"/>
      <w:r w:rsidRPr="00E80773">
        <w:rPr>
          <w:rFonts w:ascii="Times New Roman" w:eastAsia="Times New Roman" w:hAnsi="Times New Roman"/>
          <w:sz w:val="24"/>
          <w:szCs w:val="24"/>
        </w:rPr>
        <w:t xml:space="preserve"> председатель совета</w:t>
      </w:r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Pr="00E80773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6589" w:rsidRDefault="005B50E6"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lastRenderedPageBreak/>
        <w:t>СОДЕРЖАНИЕ</w:t>
      </w: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6F6589">
        <w:tc>
          <w:tcPr>
            <w:tcW w:w="7501" w:type="dxa"/>
          </w:tcPr>
          <w:p w:rsidR="006F6589" w:rsidRDefault="005B50E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    ПРОГРАММЫ УЧЕБНОЙ ДИСЦИПЛИНЫ</w:t>
            </w:r>
          </w:p>
        </w:tc>
        <w:tc>
          <w:tcPr>
            <w:tcW w:w="1854" w:type="dxa"/>
          </w:tcPr>
          <w:p w:rsidR="006F6589" w:rsidRDefault="006F65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6589">
        <w:tc>
          <w:tcPr>
            <w:tcW w:w="7501" w:type="dxa"/>
          </w:tcPr>
          <w:p w:rsidR="006F6589" w:rsidRDefault="005B50E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6F6589" w:rsidRDefault="005B50E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6F6589" w:rsidRDefault="006F6589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6589">
        <w:tc>
          <w:tcPr>
            <w:tcW w:w="7501" w:type="dxa"/>
          </w:tcPr>
          <w:p w:rsidR="006F6589" w:rsidRDefault="005B50E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6F6589" w:rsidRDefault="006F6589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F6589" w:rsidRDefault="006F658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F6589" w:rsidRDefault="005B50E6">
      <w:pPr>
        <w:suppressAutoHyphens/>
        <w:spacing w:after="0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iCs/>
          <w:sz w:val="24"/>
          <w:szCs w:val="24"/>
        </w:rPr>
        <w:lastRenderedPageBreak/>
        <w:t>1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Cs/>
          <w:sz w:val="24"/>
          <w:szCs w:val="24"/>
        </w:rPr>
        <w:t>ОБЩАЯ ХАРАКТЕРИСТИКА ПРОГРАММЫ УЧЕБНОЙ ДИСЦИПЛИНЫ «ЕН.02 ЭКОЛОГИЧЕСКИЕ ОСНОВЫ ПРИРОДОПОЛЬЗОВАНИЯ»</w:t>
      </w:r>
    </w:p>
    <w:p w:rsidR="006F6589" w:rsidRDefault="005B50E6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6F6589" w:rsidRDefault="005B50E6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 программы</w:t>
      </w:r>
    </w:p>
    <w:p w:rsidR="006F6589" w:rsidRDefault="005B50E6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образовательной программы в соответствии с ФГОС СПО 08.02.08 Монтаж и эксплуатация оборудования и систем газоснабжения.</w:t>
      </w:r>
    </w:p>
    <w:p w:rsidR="006F6589" w:rsidRDefault="005B50E6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учебная дисциплина входит в математический и общий естественнонаучный цикл дисциплин.</w:t>
      </w:r>
    </w:p>
    <w:p w:rsidR="006F6589" w:rsidRDefault="005B50E6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6F6589" w:rsidRDefault="006F658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6F6589">
        <w:trPr>
          <w:trHeight w:val="649"/>
        </w:trPr>
        <w:tc>
          <w:tcPr>
            <w:tcW w:w="1668" w:type="dxa"/>
          </w:tcPr>
          <w:p w:rsidR="006F6589" w:rsidRDefault="005B50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F6589" w:rsidRDefault="005B50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</w:tcPr>
          <w:p w:rsidR="006F6589" w:rsidRDefault="005B50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</w:tcPr>
          <w:p w:rsidR="006F6589" w:rsidRDefault="005B50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6F6589">
        <w:trPr>
          <w:trHeight w:val="212"/>
        </w:trPr>
        <w:tc>
          <w:tcPr>
            <w:tcW w:w="1668" w:type="dxa"/>
          </w:tcPr>
          <w:p w:rsidR="006F6589" w:rsidRDefault="005B50E6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Default="005B50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</w:tc>
        <w:tc>
          <w:tcPr>
            <w:tcW w:w="3969" w:type="dxa"/>
          </w:tcPr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Осознавать взаимосвязь организмов и</w:t>
            </w:r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среды обитания; определять условия устойчивого</w:t>
            </w:r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состояния экосистем и причины</w:t>
            </w:r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возникновения экологического</w:t>
            </w:r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кризиса;</w:t>
            </w:r>
          </w:p>
        </w:tc>
        <w:tc>
          <w:tcPr>
            <w:tcW w:w="3611" w:type="dxa"/>
          </w:tcPr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правовые вопросы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экологической</w:t>
            </w:r>
            <w:proofErr w:type="gramEnd"/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безопасности;</w:t>
            </w:r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 экологических принципах</w:t>
            </w:r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рационального природопользования;</w:t>
            </w:r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задачи и цели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природоохранных</w:t>
            </w:r>
            <w:proofErr w:type="gramEnd"/>
          </w:p>
          <w:p w:rsidR="006F6589" w:rsidRDefault="005B5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органов управления и надзора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6F6589" w:rsidRDefault="006F65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6F6589" w:rsidRDefault="006F6589">
      <w:pPr>
        <w:suppressAutoHyphens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1"/>
        <w:gridCol w:w="2114"/>
      </w:tblGrid>
      <w:tr w:rsidR="00546189" w:rsidRPr="00546189" w:rsidTr="00546189">
        <w:tc>
          <w:tcPr>
            <w:tcW w:w="7231" w:type="dxa"/>
          </w:tcPr>
          <w:p w:rsidR="00546189" w:rsidRPr="00546189" w:rsidRDefault="00546189" w:rsidP="001B116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6189" w:rsidRPr="001E2DF2" w:rsidRDefault="00546189" w:rsidP="001E2DF2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</w:tc>
        <w:tc>
          <w:tcPr>
            <w:tcW w:w="2114" w:type="dxa"/>
            <w:vAlign w:val="center"/>
          </w:tcPr>
          <w:p w:rsidR="00546189" w:rsidRPr="00546189" w:rsidRDefault="00546189" w:rsidP="00546189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bookmarkStart w:id="0" w:name="_GoBack"/>
            <w:bookmarkEnd w:id="0"/>
          </w:p>
        </w:tc>
      </w:tr>
      <w:tr w:rsidR="00546189" w:rsidRPr="00546189" w:rsidTr="00546189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6189" w:rsidRPr="00546189" w:rsidRDefault="00546189" w:rsidP="001B1166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54618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14" w:type="dxa"/>
            <w:vAlign w:val="center"/>
          </w:tcPr>
          <w:p w:rsidR="00546189" w:rsidRPr="00546189" w:rsidRDefault="00546189" w:rsidP="001B116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546189" w:rsidRPr="00546189" w:rsidTr="00546189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6189" w:rsidRPr="00546189" w:rsidRDefault="00546189" w:rsidP="001B1166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54618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46189"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46189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546189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14" w:type="dxa"/>
            <w:vAlign w:val="center"/>
          </w:tcPr>
          <w:p w:rsidR="00546189" w:rsidRPr="00546189" w:rsidRDefault="00546189" w:rsidP="001B116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546189" w:rsidRPr="00546189" w:rsidTr="00546189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6189" w:rsidRPr="00546189" w:rsidRDefault="00546189" w:rsidP="001B1166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546189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14" w:type="dxa"/>
            <w:vAlign w:val="center"/>
          </w:tcPr>
          <w:p w:rsidR="00546189" w:rsidRPr="00546189" w:rsidRDefault="00546189" w:rsidP="001B116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546189" w:rsidRPr="00546189" w:rsidTr="00546189">
        <w:trPr>
          <w:trHeight w:val="268"/>
        </w:trPr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6189" w:rsidRPr="00546189" w:rsidRDefault="00546189" w:rsidP="001B1166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54618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14" w:type="dxa"/>
            <w:vAlign w:val="center"/>
          </w:tcPr>
          <w:p w:rsidR="00546189" w:rsidRPr="00546189" w:rsidRDefault="00546189" w:rsidP="001B116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546189" w:rsidRPr="00546189" w:rsidTr="00546189">
        <w:tc>
          <w:tcPr>
            <w:tcW w:w="7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6189" w:rsidRPr="00546189" w:rsidRDefault="00546189" w:rsidP="001B1166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54618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</w:t>
            </w:r>
            <w:r w:rsidRPr="005461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преодолевающий зависимости от алкоголя, табака, </w:t>
            </w:r>
            <w:proofErr w:type="spellStart"/>
            <w:r w:rsidRPr="0054618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54618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54618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14" w:type="dxa"/>
            <w:vAlign w:val="center"/>
          </w:tcPr>
          <w:p w:rsidR="00546189" w:rsidRPr="00546189" w:rsidRDefault="00546189" w:rsidP="001B116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618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</w:tbl>
    <w:p w:rsidR="00546189" w:rsidRDefault="00546189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6F6589" w:rsidRDefault="005B50E6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6F6589" w:rsidRDefault="005B50E6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19"/>
        <w:gridCol w:w="1952"/>
      </w:tblGrid>
      <w:tr w:rsidR="006F6589">
        <w:trPr>
          <w:trHeight w:val="490"/>
        </w:trPr>
        <w:tc>
          <w:tcPr>
            <w:tcW w:w="3980" w:type="pct"/>
            <w:vAlign w:val="center"/>
          </w:tcPr>
          <w:p w:rsidR="006F6589" w:rsidRDefault="005B50E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6F6589" w:rsidRDefault="005B50E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F6589">
        <w:trPr>
          <w:trHeight w:val="490"/>
        </w:trPr>
        <w:tc>
          <w:tcPr>
            <w:tcW w:w="3980" w:type="pct"/>
            <w:vAlign w:val="center"/>
          </w:tcPr>
          <w:p w:rsidR="006F6589" w:rsidRDefault="005B50E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019" w:type="pct"/>
            <w:vAlign w:val="center"/>
          </w:tcPr>
          <w:p w:rsidR="006F6589" w:rsidRDefault="005B50E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</w:tr>
      <w:tr w:rsidR="006F6589">
        <w:trPr>
          <w:trHeight w:val="490"/>
        </w:trPr>
        <w:tc>
          <w:tcPr>
            <w:tcW w:w="3980" w:type="pct"/>
            <w:vAlign w:val="center"/>
          </w:tcPr>
          <w:p w:rsidR="006F6589" w:rsidRDefault="005B50E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1019" w:type="pct"/>
            <w:vAlign w:val="center"/>
          </w:tcPr>
          <w:p w:rsidR="006F6589" w:rsidRDefault="005B50E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</w:tr>
      <w:tr w:rsidR="006F6589">
        <w:trPr>
          <w:trHeight w:val="490"/>
        </w:trPr>
        <w:tc>
          <w:tcPr>
            <w:tcW w:w="5000" w:type="pct"/>
            <w:gridSpan w:val="2"/>
            <w:vAlign w:val="center"/>
          </w:tcPr>
          <w:p w:rsidR="006F6589" w:rsidRDefault="005B50E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F6589">
        <w:trPr>
          <w:trHeight w:val="490"/>
        </w:trPr>
        <w:tc>
          <w:tcPr>
            <w:tcW w:w="3980" w:type="pct"/>
            <w:vAlign w:val="center"/>
          </w:tcPr>
          <w:p w:rsidR="006F6589" w:rsidRDefault="005B50E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6F6589" w:rsidRDefault="005B50E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6F6589">
        <w:trPr>
          <w:trHeight w:val="490"/>
        </w:trPr>
        <w:tc>
          <w:tcPr>
            <w:tcW w:w="3980" w:type="pct"/>
            <w:vAlign w:val="center"/>
          </w:tcPr>
          <w:p w:rsidR="006F6589" w:rsidRDefault="005B50E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ЛПЗ</w:t>
            </w:r>
          </w:p>
        </w:tc>
        <w:tc>
          <w:tcPr>
            <w:tcW w:w="1019" w:type="pct"/>
            <w:vAlign w:val="center"/>
          </w:tcPr>
          <w:p w:rsidR="006F6589" w:rsidRDefault="005B50E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6F6589">
        <w:trPr>
          <w:trHeight w:val="490"/>
        </w:trPr>
        <w:tc>
          <w:tcPr>
            <w:tcW w:w="3980" w:type="pct"/>
            <w:vAlign w:val="center"/>
          </w:tcPr>
          <w:p w:rsidR="006F6589" w:rsidRDefault="005B50E6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дифференцированного зачета </w:t>
            </w:r>
          </w:p>
        </w:tc>
        <w:tc>
          <w:tcPr>
            <w:tcW w:w="1019" w:type="pct"/>
            <w:vAlign w:val="center"/>
          </w:tcPr>
          <w:p w:rsidR="006F6589" w:rsidRDefault="005B50E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</w:tbl>
    <w:p w:rsidR="006F6589" w:rsidRDefault="006F6589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6F6589" w:rsidRDefault="006F6589">
      <w:pPr>
        <w:rPr>
          <w:rFonts w:ascii="Times New Roman" w:hAnsi="Times New Roman"/>
          <w:b/>
          <w:i/>
          <w:sz w:val="24"/>
          <w:szCs w:val="24"/>
        </w:rPr>
        <w:sectPr w:rsidR="006F6589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6F6589" w:rsidRDefault="005B50E6">
      <w:pPr>
        <w:spacing w:after="0" w:line="240" w:lineRule="auto"/>
        <w:ind w:left="720"/>
        <w:jc w:val="center"/>
        <w:rPr>
          <w:rFonts w:ascii="Times New Roman" w:hAnsi="Times New Roman"/>
          <w:b/>
          <w:spacing w:val="-2"/>
          <w:sz w:val="28"/>
          <w:szCs w:val="28"/>
          <w:u w:val="single"/>
        </w:rPr>
      </w:pPr>
      <w:r>
        <w:rPr>
          <w:rFonts w:ascii="Times New Roman" w:hAnsi="Times New Roman"/>
          <w:b/>
          <w:spacing w:val="-2"/>
          <w:sz w:val="28"/>
          <w:szCs w:val="28"/>
        </w:rPr>
        <w:lastRenderedPageBreak/>
        <w:t xml:space="preserve">2.2.  Тематический план и содержание учебной </w:t>
      </w:r>
      <w:proofErr w:type="gramStart"/>
      <w:r>
        <w:rPr>
          <w:rFonts w:ascii="Times New Roman" w:hAnsi="Times New Roman"/>
          <w:b/>
          <w:spacing w:val="-2"/>
          <w:sz w:val="28"/>
          <w:szCs w:val="28"/>
        </w:rPr>
        <w:t>дисциплины</w:t>
      </w:r>
      <w:proofErr w:type="gramEnd"/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</w:rPr>
        <w:t>Экологические основы природопользования</w:t>
      </w: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567"/>
        <w:gridCol w:w="9780"/>
        <w:gridCol w:w="1134"/>
        <w:gridCol w:w="1418"/>
      </w:tblGrid>
      <w:tr w:rsidR="006F6589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учебного материала, практические работы, самостоятельная работа 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</w:t>
            </w:r>
          </w:p>
        </w:tc>
      </w:tr>
      <w:tr w:rsidR="006F6589">
        <w:trPr>
          <w:trHeight w:val="8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F6589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1.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История охраны природы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6589" w:rsidRPr="000E5119" w:rsidRDefault="005B50E6" w:rsidP="000E5119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Default="005B50E6" w:rsidP="000E5119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1,ЛР 3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rPr>
          <w:trHeight w:val="36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Pr="000E5119" w:rsidRDefault="005B50E6" w:rsidP="000E5119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Pr="000E5119" w:rsidRDefault="005B50E6" w:rsidP="000E5119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1,ЛР 3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rPr>
          <w:trHeight w:val="477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«Изучение Федеральных законов «Об охране  окружающей среды», «О санитарно – эпидемиологическом благополучии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2.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атмосферы</w:t>
            </w:r>
          </w:p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Pr="000E5119" w:rsidRDefault="005B50E6" w:rsidP="000E5119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Pr="000E5119" w:rsidRDefault="005B50E6" w:rsidP="000E5119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1,ЛР 3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rPr>
          <w:trHeight w:val="379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6F6589" w:rsidRDefault="006F65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111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Загрязнение атмосферы.</w:t>
            </w:r>
          </w:p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Меры по предотвращению загрязнения и охране атмосферы. Последствия загрязнения атмосферы. 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6589" w:rsidRDefault="006F658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279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«Механизм образования кислотных дождей.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46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3 </w:t>
            </w:r>
            <w:r>
              <w:rPr>
                <w:rFonts w:ascii="Times New Roman" w:hAnsi="Times New Roman"/>
                <w:sz w:val="28"/>
                <w:szCs w:val="28"/>
              </w:rPr>
              <w:t>« Определение химического состава атмосферы»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3.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Использование 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охрана водных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Pr="000E5119" w:rsidRDefault="005B50E6" w:rsidP="000E5119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Pr="000E5119" w:rsidRDefault="005B50E6" w:rsidP="000E5119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Природная вода и ее распространение. Круговорот воды в природе.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воды в природе и хозяйственной деятельности. Истощение и загрязнение водных ресурсов.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1,ЛР 3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6F658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загрязняющие вещества и поставщики загрязнений. Определение степени загрязнения воды. Рациональное использование водных ресурсов, меры по предотвращению их истощения и загрязнения.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4 </w:t>
            </w:r>
            <w:r>
              <w:rPr>
                <w:rFonts w:ascii="Times New Roman" w:hAnsi="Times New Roman"/>
                <w:sz w:val="28"/>
                <w:szCs w:val="28"/>
              </w:rPr>
              <w:t>«Определение качества воды»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4.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недр.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Pr="000E5119" w:rsidRDefault="005B50E6" w:rsidP="000E5119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Pr="000E5119" w:rsidRDefault="005B50E6" w:rsidP="000E5119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1,ЛР 3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rPr>
          <w:trHeight w:val="42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Полезные ископаемые и их распространение. Использование недр человеком.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Исчерпаемость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минеральных ресурсов.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42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Рациональное использование и охрана недр.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42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Охрана природных комплексов при разработке минеральных ресурсов.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 «</w:t>
            </w:r>
            <w:r>
              <w:rPr>
                <w:rFonts w:ascii="Times New Roman" w:hAnsi="Times New Roman"/>
                <w:sz w:val="28"/>
                <w:szCs w:val="28"/>
              </w:rPr>
              <w:t>Реклама и  экология»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5.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земельных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Pr="000E5119" w:rsidRDefault="005B50E6" w:rsidP="000E5119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Pr="000E5119" w:rsidRDefault="005B50E6" w:rsidP="000E5119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1,ЛР 3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rPr>
          <w:trHeight w:val="69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pStyle w:val="a3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Эрозия почв. Загрязнение почв.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6.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растительности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Pr="000E5119" w:rsidRDefault="005B50E6" w:rsidP="000E5119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Pr="000E5119" w:rsidRDefault="005B50E6" w:rsidP="000E5119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1,ЛР 3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растений в природе и жизни человека. Лес. Антропогенное воздействие на леса. Лесные ресурсы России. Охрана растительности лугов и пастбищ.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416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</w:t>
            </w:r>
            <w:r>
              <w:rPr>
                <w:rFonts w:ascii="Times New Roman" w:hAnsi="Times New Roman"/>
                <w:sz w:val="28"/>
                <w:szCs w:val="28"/>
              </w:rPr>
              <w:t>«Редкие растения  нашего региона.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F6589" w:rsidRPr="000E5119" w:rsidRDefault="006F65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rPr>
          <w:trHeight w:val="58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F6589" w:rsidRPr="000E5119" w:rsidRDefault="006F65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Pr="000E5119" w:rsidRDefault="006F65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7.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Использование 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охрана животного мира.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Pr="000E5119" w:rsidRDefault="005B50E6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Pr="000E5119" w:rsidRDefault="005B50E6">
            <w:pPr>
              <w:spacing w:after="0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lastRenderedPageBreak/>
              <w:t>ЛР 1,ЛР 3</w:t>
            </w:r>
          </w:p>
          <w:p w:rsid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E5119" w:rsidRPr="000E5119" w:rsidRDefault="000E5119" w:rsidP="000E51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Роль животных в природе и в жизни человека. Воздействие человека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животных. Причины вымирания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 w:rsidTr="000E5119">
        <w:trPr>
          <w:trHeight w:val="513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 </w:t>
            </w:r>
            <w:r>
              <w:rPr>
                <w:rFonts w:ascii="Times New Roman" w:hAnsi="Times New Roman"/>
                <w:sz w:val="28"/>
                <w:szCs w:val="28"/>
              </w:rPr>
              <w:t>«Редкие  животные нашего региона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Pr="000E5119" w:rsidRDefault="006F65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8.</w:t>
            </w:r>
          </w:p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Охрана ландшафтов.</w:t>
            </w:r>
          </w:p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Pr="000E5119" w:rsidRDefault="005B50E6" w:rsidP="000E5119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0E5119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0E5119">
              <w:rPr>
                <w:rFonts w:ascii="Times New Roman" w:eastAsia="SimSun" w:hAnsi="Times New Roman"/>
                <w:sz w:val="24"/>
                <w:szCs w:val="24"/>
              </w:rPr>
              <w:t xml:space="preserve"> 1 - 9 </w:t>
            </w:r>
          </w:p>
          <w:p w:rsidR="006F6589" w:rsidRPr="000E5119" w:rsidRDefault="005B50E6" w:rsidP="000E5119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0E5119">
              <w:rPr>
                <w:rFonts w:ascii="Times New Roman" w:eastAsia="SimSun" w:hAnsi="Times New Roman"/>
                <w:sz w:val="24"/>
                <w:szCs w:val="24"/>
              </w:rPr>
              <w:t>ПК 1.1 - 3.5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1,ЛР 3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4,ЛР 5</w:t>
            </w:r>
          </w:p>
          <w:p w:rsidR="000E5119" w:rsidRPr="000E5119" w:rsidRDefault="000E511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119">
              <w:rPr>
                <w:rFonts w:ascii="Times New Roman" w:hAnsi="Times New Roman"/>
                <w:sz w:val="24"/>
                <w:szCs w:val="24"/>
              </w:rPr>
              <w:t>ЛР 7,ЛР 9</w:t>
            </w:r>
          </w:p>
        </w:tc>
      </w:tr>
      <w:tr w:rsidR="006F6589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Ландшафты, их классификация, особо охраняемые территории. Рекреационные территории.</w:t>
            </w:r>
          </w:p>
          <w:p w:rsidR="006F6589" w:rsidRDefault="006F658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 w:rsidTr="000E5119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№8 </w:t>
            </w:r>
            <w:r>
              <w:rPr>
                <w:rFonts w:ascii="Times New Roman" w:hAnsi="Times New Roman"/>
                <w:sz w:val="28"/>
                <w:szCs w:val="28"/>
              </w:rPr>
              <w:t>«Международное сотрудничество в решении проблем природопользования»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Pr="000E5119" w:rsidRDefault="006F6589" w:rsidP="000E51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589" w:rsidTr="000E5119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«Решение экологических ситуаций»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89" w:rsidRDefault="006F658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589"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 w:rsidP="000E511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Зачет дифференцированный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89" w:rsidRDefault="005B50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Default="000E5119" w:rsidP="000E511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6589" w:rsidRDefault="006F658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6589" w:rsidRDefault="006F6589">
      <w:pPr>
        <w:rPr>
          <w:rFonts w:ascii="Times New Roman" w:hAnsi="Times New Roman"/>
          <w:b/>
          <w:bCs/>
          <w:sz w:val="24"/>
          <w:szCs w:val="24"/>
        </w:rPr>
      </w:pPr>
    </w:p>
    <w:p w:rsidR="006F6589" w:rsidRDefault="006F6589">
      <w:pPr>
        <w:ind w:firstLine="709"/>
        <w:rPr>
          <w:rFonts w:ascii="Times New Roman" w:hAnsi="Times New Roman"/>
          <w:i/>
          <w:sz w:val="24"/>
          <w:szCs w:val="24"/>
        </w:rPr>
        <w:sectPr w:rsidR="006F658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F6589" w:rsidRDefault="005B50E6">
      <w:pPr>
        <w:ind w:left="85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6F6589" w:rsidRDefault="005B50E6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F6589" w:rsidRDefault="005B50E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«Экология»</w:t>
      </w:r>
      <w:r>
        <w:rPr>
          <w:rFonts w:ascii="Times New Roman" w:hAnsi="Times New Roman"/>
          <w:sz w:val="24"/>
          <w:szCs w:val="24"/>
          <w:lang w:eastAsia="en-US"/>
        </w:rPr>
        <w:t>,</w:t>
      </w:r>
    </w:p>
    <w:p w:rsidR="006F6589" w:rsidRDefault="005B50E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>
        <w:rPr>
          <w:rFonts w:ascii="Times New Roman" w:hAnsi="Times New Roman"/>
          <w:sz w:val="24"/>
          <w:szCs w:val="24"/>
          <w:lang w:eastAsia="en-US"/>
        </w:rPr>
        <w:t>компьютер.</w:t>
      </w:r>
    </w:p>
    <w:p w:rsidR="006F6589" w:rsidRDefault="005B50E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>Рабочее место преподавателя;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  <w:t xml:space="preserve">Рабочие места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;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  <w:t>Комплексная химическая лаборатория;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4.  Приборы: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а) посуда мерная и общего назначения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б) приборы общего назначения для проведения лабораторных работ по химии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в) лабораторная мебель для организации лаборатории по проведению лабораторных работ по  химии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г) реактивы для проведения лабораторных работ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5. ПК;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6. Компьютерные столы, стулья</w:t>
      </w:r>
    </w:p>
    <w:p w:rsidR="006F6589" w:rsidRDefault="006F658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3.2.</w:t>
      </w:r>
      <w:r>
        <w:rPr>
          <w:rFonts w:ascii="Times New Roman" w:hAnsi="Times New Roman"/>
          <w:bCs/>
          <w:sz w:val="24"/>
          <w:szCs w:val="24"/>
        </w:rPr>
        <w:tab/>
        <w:t>Информационное обеспечение обучения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 xml:space="preserve">Константинов В. М., </w:t>
      </w:r>
      <w:proofErr w:type="spellStart"/>
      <w:r>
        <w:rPr>
          <w:rFonts w:ascii="Times New Roman" w:hAnsi="Times New Roman"/>
          <w:bCs/>
          <w:sz w:val="24"/>
          <w:szCs w:val="24"/>
        </w:rPr>
        <w:t>Челидзе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Ю. Б. Экологические осн</w:t>
      </w:r>
      <w:r w:rsidR="000E5119">
        <w:rPr>
          <w:rFonts w:ascii="Times New Roman" w:hAnsi="Times New Roman"/>
          <w:bCs/>
          <w:sz w:val="24"/>
          <w:szCs w:val="24"/>
        </w:rPr>
        <w:t>овы природопользования. М., 2020</w:t>
      </w:r>
      <w:r>
        <w:rPr>
          <w:rFonts w:ascii="Times New Roman" w:hAnsi="Times New Roman"/>
          <w:bCs/>
          <w:sz w:val="24"/>
          <w:szCs w:val="24"/>
        </w:rPr>
        <w:t>, «Академия», 2020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</w:rPr>
        <w:t>Реймерс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Н.Ф. Природопользование: Словарь-справочник. – М.: Мысль, 2019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  <w:t>Уайт Г. География, ресурсы и окружа</w:t>
      </w:r>
      <w:r w:rsidR="000E5119">
        <w:rPr>
          <w:rFonts w:ascii="Times New Roman" w:hAnsi="Times New Roman"/>
          <w:bCs/>
          <w:sz w:val="24"/>
          <w:szCs w:val="24"/>
        </w:rPr>
        <w:t>ющая среда. – М.: Прогресс, 2019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>
        <w:rPr>
          <w:rFonts w:ascii="Times New Roman" w:hAnsi="Times New Roman"/>
          <w:bCs/>
          <w:sz w:val="24"/>
          <w:szCs w:val="24"/>
        </w:rPr>
        <w:tab/>
        <w:t xml:space="preserve">Экологическая альтернатива / под ред. </w:t>
      </w:r>
      <w:proofErr w:type="spellStart"/>
      <w:r>
        <w:rPr>
          <w:rFonts w:ascii="Times New Roman" w:hAnsi="Times New Roman"/>
          <w:bCs/>
          <w:sz w:val="24"/>
          <w:szCs w:val="24"/>
        </w:rPr>
        <w:t>М.Я.Лемешева</w:t>
      </w:r>
      <w:proofErr w:type="spellEnd"/>
      <w:r>
        <w:rPr>
          <w:rFonts w:ascii="Times New Roman" w:hAnsi="Times New Roman"/>
          <w:bCs/>
          <w:sz w:val="24"/>
          <w:szCs w:val="24"/>
        </w:rPr>
        <w:t>. – М.: Прогресс, 2014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 xml:space="preserve">Яшин А.Л., </w:t>
      </w:r>
      <w:proofErr w:type="spellStart"/>
      <w:r>
        <w:rPr>
          <w:rFonts w:ascii="Times New Roman" w:hAnsi="Times New Roman"/>
          <w:bCs/>
          <w:sz w:val="24"/>
          <w:szCs w:val="24"/>
        </w:rPr>
        <w:t>Мелуа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А.И. Уроки экологических просчетов. – М.: Мысль, 2014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</w:t>
      </w:r>
      <w:r>
        <w:rPr>
          <w:rFonts w:ascii="Times New Roman" w:hAnsi="Times New Roman"/>
          <w:bCs/>
          <w:sz w:val="24"/>
          <w:szCs w:val="24"/>
        </w:rPr>
        <w:tab/>
        <w:t>Лосев К.С., Горшков В.Г. и др. Проблемы экологии России. – М., 2015</w:t>
      </w:r>
    </w:p>
    <w:p w:rsidR="006F6589" w:rsidRDefault="006F658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 xml:space="preserve">Егоров А.С. Химия. Пособие-репетитор для </w:t>
      </w:r>
      <w:proofErr w:type="gramStart"/>
      <w:r>
        <w:rPr>
          <w:rFonts w:ascii="Times New Roman" w:hAnsi="Times New Roman"/>
          <w:bCs/>
          <w:sz w:val="24"/>
          <w:szCs w:val="24"/>
        </w:rPr>
        <w:t>поступающих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вузы. – Ростов н</w:t>
      </w:r>
      <w:proofErr w:type="gramStart"/>
      <w:r>
        <w:rPr>
          <w:rFonts w:ascii="Times New Roman" w:hAnsi="Times New Roman"/>
          <w:bCs/>
          <w:sz w:val="24"/>
          <w:szCs w:val="24"/>
        </w:rPr>
        <w:t>/Д</w:t>
      </w:r>
      <w:proofErr w:type="gramEnd"/>
      <w:r>
        <w:rPr>
          <w:rFonts w:ascii="Times New Roman" w:hAnsi="Times New Roman"/>
          <w:bCs/>
          <w:sz w:val="24"/>
          <w:szCs w:val="24"/>
        </w:rPr>
        <w:t>, Феникс, 2007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Интернет – ресурсы, электронные учебные пособия и учебники:</w:t>
      </w:r>
    </w:p>
    <w:p w:rsidR="006F6589" w:rsidRDefault="005B5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>www.hemi.nsu.ru     электронная энциклопедия</w:t>
      </w:r>
    </w:p>
    <w:p w:rsidR="00EB7F96" w:rsidRDefault="00EB7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5119" w:rsidRDefault="000E5119" w:rsidP="00EB7F96">
      <w:pPr>
        <w:spacing w:after="0"/>
        <w:jc w:val="center"/>
        <w:rPr>
          <w:rFonts w:ascii="Times New Roman"/>
          <w:b/>
          <w:sz w:val="24"/>
          <w:szCs w:val="24"/>
        </w:rPr>
      </w:pPr>
    </w:p>
    <w:p w:rsidR="000E5119" w:rsidRPr="00EB7F96" w:rsidRDefault="000E5119" w:rsidP="00EB7F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B7F96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</w:t>
      </w:r>
    </w:p>
    <w:p w:rsidR="000E5119" w:rsidRPr="001B1166" w:rsidRDefault="000E5119" w:rsidP="001B116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4336"/>
        <w:gridCol w:w="2493"/>
        <w:gridCol w:w="1458"/>
      </w:tblGrid>
      <w:tr w:rsidR="000E5119" w:rsidRPr="001B1166" w:rsidTr="001B1166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B116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Знания, умения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proofErr w:type="gramStart"/>
            <w:r w:rsidRPr="001B116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ОК</w:t>
            </w:r>
            <w:proofErr w:type="gramEnd"/>
          </w:p>
          <w:p w:rsidR="000E5119" w:rsidRPr="001B1166" w:rsidRDefault="000E5119" w:rsidP="001B11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B116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B116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Результаты воспитания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B116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Формы и методы  оценки</w:t>
            </w:r>
          </w:p>
        </w:tc>
      </w:tr>
      <w:tr w:rsidR="000E5119" w:rsidRPr="001B1166" w:rsidTr="001B116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B1166">
              <w:rPr>
                <w:rFonts w:ascii="Times New Roman" w:hAnsi="Times New Roman"/>
                <w:sz w:val="20"/>
                <w:szCs w:val="20"/>
                <w:lang w:eastAsia="en-US"/>
              </w:rPr>
              <w:t>ЗНАНИЯ</w:t>
            </w:r>
          </w:p>
        </w:tc>
      </w:tr>
      <w:tr w:rsidR="000E5119" w:rsidRPr="001B1166" w:rsidTr="001B1166">
        <w:trPr>
          <w:trHeight w:val="9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правовые вопросы </w:t>
            </w:r>
            <w:proofErr w:type="gramStart"/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экологической</w:t>
            </w:r>
            <w:proofErr w:type="gramEnd"/>
          </w:p>
          <w:p w:rsidR="000E5119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безопасности;</w:t>
            </w:r>
          </w:p>
          <w:p w:rsidR="000E5119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1. Понимать сущность и социальную значимость  своей  будущей  профессии,  проявлять  к  ней устойчивый интерес.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2.   Организовывать   собственную   деятельность,   выбирать   типовые   методы   и    способы выполнения профессиональных задач, оценивать их эффективность и качество.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3.   Принимать   решения   в   стандартных   и   нестандартных   ситуациях   и   нести    за    них ответственность.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4.  Осуществлять  поиск   и   использование   информации,   необходимой   для   эффективного выполнения профессиональных задач, профессионального и личностного развития.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5.    Использовать    информационно-коммуникационные    технологии    в    профессиональной деятельности.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6.  Работать  в  коллективе  и  в  команде,  эффективно  общаться  с  коллегами,  руководством, потребителями.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7.  Брать  на  себя  ответственность  за  работу  членов  команды  (подчиненных),  за  результат выполнения заданий.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9. Ориентироваться в условиях частой смены технологий в профессиональной деятельности.</w:t>
            </w:r>
          </w:p>
          <w:p w:rsidR="000E5119" w:rsidRPr="001B1166" w:rsidRDefault="000E5119" w:rsidP="00EB7F9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1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3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Лояльный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девиантным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5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7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9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психоактивных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Сохраняющий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психологическую устойчивость в ситуативно сложных или стремительно меняющихся ситуациях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-письменный/устный опрос;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-тестирование;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119" w:rsidRPr="001B1166" w:rsidTr="001B1166">
        <w:trPr>
          <w:trHeight w:val="9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об экологических принципах</w:t>
            </w:r>
          </w:p>
          <w:p w:rsidR="000E5119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рационального природопользования;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1. Понимать сущность и социальную значимость  своей  будущей  профессии,  проявлять  к  ней устойчивый интерес.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2.   Организовывать   собственную   деятельность,   выбирать   типовые   методы   и    способы выполнения профессиональных задач, оценивать их эффективность и качество.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3.   Принимать   решения   в   стандартных   и   нестандартных   ситуациях   и   нести    за    них ответственность.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4.  Осуществлять  поиск   и   использование   информации,   необходимой   для   эффективного выполнения профессиональных задач, профессионального и личностного развития.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1.1. Конструировать элементы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1.2. Выполнять расчет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1.3. Составлять спецификацию материалов и оборудования  на  системы  газораспределения 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5.2.2. Организация и выполнение работ по строительству и монтажу  систем  газораспределения 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ПК 2.1. Организовывать и выполнять подготовку систем и объектов к строительству и монтажу.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   2.2.    Организовывать    и    выполнять    работы    по    строительству    и     монтажу   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ПК       2.3.       Организовывать       и       выполнять       производственный       контроль       качества строительно-монтажных работ.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2.4. Выполнять пусконаладочные работы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2.5.  Руководство  другими  работниками  в  рамках  подразделения  при  выполнении  работ  по строительству и монтажу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3.1. Осуществлять контроль и диагностику  параметров  эксплуатационной  пригодности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 3.2.  Осуществлять  планирование  работ,  связанных  с   эксплуатацией   и   ремонтом 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3.3. Организовывать производство работ по </w:t>
            </w: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эксплуатации и ремонту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3.4. Осуществлять надзор и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ремонтом и его качеством.</w:t>
            </w:r>
          </w:p>
          <w:p w:rsidR="000E5119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3.5. Осуществлять руководство другими работниками в рамках подразделения при  выполнении работ по эксплуатации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ЛР 1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3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Лояльный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девиантным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5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7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9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психоактивных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Сохраняющий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психологическую устойчивость в ситуативно сложных или </w:t>
            </w: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стремительно меняющихся ситуациях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-письменный/устный опрос;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-тестирование;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119" w:rsidRPr="001B1166" w:rsidTr="001B1166">
        <w:trPr>
          <w:trHeight w:val="90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задачи и цели </w:t>
            </w:r>
            <w:proofErr w:type="gramStart"/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природоохранных</w:t>
            </w:r>
            <w:proofErr w:type="gramEnd"/>
          </w:p>
          <w:p w:rsidR="000E5119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органов управления и надзора</w:t>
            </w:r>
            <w:r w:rsidRPr="001B116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1. Понимать сущность и социальную значимость  своей  будущей  профессии,  проявлять  к  ней устойчивый интерес.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2.   Организовывать   собственную   деятельность,   выбирать   типовые   методы   и    способы выполнения профессиональных задач, оценивать их эффективность и качество.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4.  Осуществлять  поиск   и   использование   информации,   необходимой   для   эффективного выполнения профессиональных задач, профессионального и личностного развития.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6.  Работать  в  коллективе  и  в  команде,  эффективно  общаться  с  коллегами,  руководством, потребителями.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7.  Брать  на  себя  ответственность  за  работу  членов  команды  (подчиненных),  за  результат выполнения заданий.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9. Ориентироваться в условиях частой смены технологий в профессиональной деятельности.</w:t>
            </w:r>
          </w:p>
          <w:p w:rsidR="000E5119" w:rsidRPr="001B1166" w:rsidRDefault="000E5119" w:rsidP="001B11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1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3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Лояльный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девиантным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5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7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9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психоактивных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Сохраняющий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психологическую </w:t>
            </w: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устойчивость в ситуативно сложных или стремительно меняющихся ситуациях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-письменный/устный опрос;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-тестирование;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119" w:rsidRPr="001B1166" w:rsidTr="001B1166">
        <w:trPr>
          <w:trHeight w:val="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19" w:rsidRPr="001B1166" w:rsidRDefault="000E5119" w:rsidP="001B11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УМЕНИЯ</w:t>
            </w:r>
          </w:p>
        </w:tc>
      </w:tr>
      <w:tr w:rsidR="000E5119" w:rsidRPr="001B1166" w:rsidTr="001B1166">
        <w:trPr>
          <w:trHeight w:val="90"/>
        </w:trPr>
        <w:tc>
          <w:tcPr>
            <w:tcW w:w="629" w:type="pct"/>
          </w:tcPr>
          <w:p w:rsidR="000E5119" w:rsidRPr="001B1166" w:rsidRDefault="001B1166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</w:t>
            </w:r>
            <w:r w:rsidR="000E5119"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сознавать взаимосвязь организмов и</w:t>
            </w:r>
          </w:p>
          <w:p w:rsidR="001B1166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среды обитания; </w:t>
            </w:r>
          </w:p>
          <w:p w:rsidR="000E5119" w:rsidRPr="001B1166" w:rsidRDefault="000E5119" w:rsidP="001B11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87" w:type="pct"/>
          </w:tcPr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2.   Организовывать   собственную   деятельность,   выбирать   типовые   методы   и    способы выполнения профессиональных задач, оценивать их эффективность и качество.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4.  Осуществлять  поиск   и   использование   информации,   необходимой   для   эффективного выполнения профессиональных задач, профессионального и личностного развития.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5.    Использовать    информационно-коммуникационные    технологии    в    профессиональной деятельности.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ПК 2.1. Организовывать и выполнять подготовку систем и объектов к строительству и монтажу.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   2.2.    Организовывать    и    выполнять    работы    по    строительству    и     монтажу   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ПК       2.3.       Организовывать       и       выполнять       производственный       контроль       качества строительно-монтажных работ.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2.4. Выполнять пусконаладочные работы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2.5.  Руководство  другими  работниками  в  рамках  подразделения  при  выполнении  работ  по строительству и монтажу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3.1. Осуществлять контроль и диагностику  параметров  эксплуатационной  пригодности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 3.2.  Осуществлять  планирование  работ,  связанных  с   эксплуатацией   и   ремонтом 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3.3. Организовывать производство работ по эксплуатации и ремонту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3.4. Осуществлять надзор и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ремонтом и его качеством.</w:t>
            </w:r>
          </w:p>
          <w:p w:rsidR="000E5119" w:rsidRPr="001B1166" w:rsidRDefault="001B1166" w:rsidP="001B11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3.5. Осуществлять руководство другими работниками в рамках подразделения при  выполнении работ по эксплуатации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</w:p>
        </w:tc>
        <w:tc>
          <w:tcPr>
            <w:tcW w:w="1315" w:type="pct"/>
          </w:tcPr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1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3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Лояльный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девиантным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5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7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9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психоактивных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Сохраняющий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психологическую устойчивость в ситуативно сложных или </w:t>
            </w: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стремительно меняющихся ситуациях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</w:tcPr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>-письменный/устный опрос;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-тестирование;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119" w:rsidRPr="001B1166" w:rsidTr="001B1166">
        <w:trPr>
          <w:trHeight w:val="90"/>
        </w:trPr>
        <w:tc>
          <w:tcPr>
            <w:tcW w:w="629" w:type="pct"/>
          </w:tcPr>
          <w:p w:rsidR="001B1166" w:rsidRPr="001B1166" w:rsidRDefault="001B1166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определять условия устойчивого</w:t>
            </w:r>
          </w:p>
          <w:p w:rsidR="001B1166" w:rsidRPr="001B1166" w:rsidRDefault="001B1166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состояния экосистем и причины</w:t>
            </w:r>
          </w:p>
          <w:p w:rsidR="001B1166" w:rsidRPr="001B1166" w:rsidRDefault="001B1166" w:rsidP="001B116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возникновения экологического</w:t>
            </w:r>
          </w:p>
          <w:p w:rsidR="000E5119" w:rsidRPr="001B1166" w:rsidRDefault="001B1166" w:rsidP="001B11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кризиса;</w:t>
            </w:r>
          </w:p>
        </w:tc>
        <w:tc>
          <w:tcPr>
            <w:tcW w:w="2287" w:type="pct"/>
          </w:tcPr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1. Понимать сущность и социальную значимость  своей  будущей  профессии,  проявлять  к  ней устойчивый интерес.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2.   Организовывать   собственную   деятельность,   выбирать   типовые   методы   и    способы выполнения профессиональных задач, оценивать их эффективность и качество.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3.   Принимать   решения   в   стандартных   и   нестандартных   ситуациях   и   нести    за    них ответственность.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4.  Осуществлять  поиск   и   использование   информации,   необходимой   для   эффективного выполнения профессиональных задач, профессионального и личностного развития.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  5.    Использовать    информационно-коммуникационные    технологии    в    профессиональной деятельности.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6.  Работать  в  коллективе  и  в  команде,  эффективно  общаться  с  коллегами,  руководством, потребителями.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7.  Брать  на  себя  ответственность  за  работу  членов  команды  (подчиненных),  за  результат выполнения заданий.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9. Ориентироваться в условиях частой смены технологий в профессиональной деятельности.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1.1. Конструировать элементы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1.2. Выполнять расчет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1.3. Составлять спецификацию материалов и оборудования  на  системы  газораспределения 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5.2.2. Организация и выполнение работ по строительству и монтажу  систем  газораспределения 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ПК 2.1. Организовывать и выполнять подготовку систем и объектов к строительству и монтажу.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   2.2.    Организовывать    и    выполнять    работы    по    строительству    и     монтажу   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ПК       2.3.       Организовывать       и       выполнять       производственный       контроль       качества строительно-монтажных работ.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ПК 2.4. Выполнять пусконаладочные работы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2.5.  Руководство  другими  работниками  в  рамках  подразделения  при  выполнении  работ  по строительству и монтажу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3.1. Осуществлять контроль и диагностику  параметров  эксплуатационной  пригодности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 3.2.  Осуществлять  планирование  работ,  связанных  с   эксплуатацией   и   ремонтом  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3.3. Организовывать производство работ по эксплуатации и ремонту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1166" w:rsidRPr="001B1166" w:rsidRDefault="001B1166" w:rsidP="001B116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3.4. Осуществлять надзор и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ремонтом и его качеством.</w:t>
            </w:r>
          </w:p>
          <w:p w:rsidR="000E5119" w:rsidRPr="001B1166" w:rsidRDefault="001B1166" w:rsidP="001B116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ПК 3.5. Осуществлять руководство другими работниками в рамках подразделения при  выполнении работ по эксплуатации систем газораспределения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газопотребления</w:t>
            </w:r>
            <w:proofErr w:type="spellEnd"/>
          </w:p>
        </w:tc>
        <w:tc>
          <w:tcPr>
            <w:tcW w:w="1315" w:type="pct"/>
          </w:tcPr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ЛР 1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3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Лояльный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девиантным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поведением.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неприятие и предупреждающий социально опасное поведение окружающих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5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Демонстрирующий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7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B1166" w:rsidRPr="001B1166" w:rsidRDefault="001B1166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 xml:space="preserve">ЛР 9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Соблюдающий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B1166">
              <w:rPr>
                <w:rFonts w:ascii="Times New Roman" w:hAnsi="Times New Roman"/>
                <w:sz w:val="20"/>
                <w:szCs w:val="20"/>
              </w:rPr>
              <w:t>психоактивных</w:t>
            </w:r>
            <w:proofErr w:type="spell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>Сохраняющий</w:t>
            </w:r>
            <w:proofErr w:type="gramEnd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</w:tcPr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-письменный/устный опрос;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1166">
              <w:rPr>
                <w:rFonts w:ascii="Times New Roman" w:hAnsi="Times New Roman"/>
                <w:sz w:val="20"/>
                <w:szCs w:val="20"/>
              </w:rPr>
              <w:t>-тестирование;</w:t>
            </w:r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1166">
              <w:rPr>
                <w:rFonts w:ascii="Times New Roman" w:hAnsi="Times New Roman"/>
                <w:sz w:val="20"/>
                <w:szCs w:val="20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0E5119" w:rsidRPr="001B1166" w:rsidRDefault="000E5119" w:rsidP="001B11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5119" w:rsidRPr="001B1166" w:rsidRDefault="000E5119" w:rsidP="001B1166">
      <w:pPr>
        <w:contextualSpacing/>
        <w:rPr>
          <w:rFonts w:ascii="Times New Roman" w:hAnsi="Times New Roman"/>
          <w:sz w:val="20"/>
          <w:szCs w:val="20"/>
        </w:rPr>
      </w:pPr>
    </w:p>
    <w:sectPr w:rsidR="000E5119" w:rsidRPr="001B1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60" w:rsidRDefault="00CD4760">
      <w:pPr>
        <w:spacing w:line="240" w:lineRule="auto"/>
      </w:pPr>
      <w:r>
        <w:separator/>
      </w:r>
    </w:p>
  </w:endnote>
  <w:endnote w:type="continuationSeparator" w:id="0">
    <w:p w:rsidR="00CD4760" w:rsidRDefault="00CD47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Segoe Print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60" w:rsidRDefault="00CD4760">
      <w:pPr>
        <w:spacing w:after="0" w:line="240" w:lineRule="auto"/>
      </w:pPr>
      <w:r>
        <w:separator/>
      </w:r>
    </w:p>
  </w:footnote>
  <w:footnote w:type="continuationSeparator" w:id="0">
    <w:p w:rsidR="00CD4760" w:rsidRDefault="00CD4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1135D"/>
    <w:multiLevelType w:val="multilevel"/>
    <w:tmpl w:val="2441135D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B84"/>
    <w:rsid w:val="000943B6"/>
    <w:rsid w:val="000E5119"/>
    <w:rsid w:val="0012256E"/>
    <w:rsid w:val="00123C5F"/>
    <w:rsid w:val="001B1166"/>
    <w:rsid w:val="001E2DF2"/>
    <w:rsid w:val="00214377"/>
    <w:rsid w:val="002B1C36"/>
    <w:rsid w:val="002C1531"/>
    <w:rsid w:val="003175AC"/>
    <w:rsid w:val="0042423E"/>
    <w:rsid w:val="0043300D"/>
    <w:rsid w:val="00546189"/>
    <w:rsid w:val="005A6B84"/>
    <w:rsid w:val="005B50E6"/>
    <w:rsid w:val="005D0BA7"/>
    <w:rsid w:val="0063012C"/>
    <w:rsid w:val="006E68E8"/>
    <w:rsid w:val="006F6589"/>
    <w:rsid w:val="00757772"/>
    <w:rsid w:val="00847E65"/>
    <w:rsid w:val="0089065D"/>
    <w:rsid w:val="0096496B"/>
    <w:rsid w:val="00993DFE"/>
    <w:rsid w:val="00A47817"/>
    <w:rsid w:val="00AA2A1E"/>
    <w:rsid w:val="00AD1C18"/>
    <w:rsid w:val="00AD47D3"/>
    <w:rsid w:val="00B029B4"/>
    <w:rsid w:val="00CD4760"/>
    <w:rsid w:val="00D85AD6"/>
    <w:rsid w:val="00E655B8"/>
    <w:rsid w:val="00E80773"/>
    <w:rsid w:val="00EA61C0"/>
    <w:rsid w:val="00EB7F96"/>
    <w:rsid w:val="00EF4F49"/>
    <w:rsid w:val="00F041AA"/>
    <w:rsid w:val="00F6552A"/>
    <w:rsid w:val="00FA318F"/>
    <w:rsid w:val="00FC4E64"/>
    <w:rsid w:val="31263B84"/>
    <w:rsid w:val="37D0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19"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99"/>
    <w:qFormat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">
    <w:name w:val="Основной текст (2)"/>
    <w:basedOn w:val="a0"/>
    <w:rsid w:val="000E511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19"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99"/>
    <w:qFormat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">
    <w:name w:val="Основной текст (2)"/>
    <w:basedOn w:val="a0"/>
    <w:rsid w:val="000E511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3777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16</cp:revision>
  <dcterms:created xsi:type="dcterms:W3CDTF">2018-04-02T11:15:00Z</dcterms:created>
  <dcterms:modified xsi:type="dcterms:W3CDTF">2022-03-21T04:45:00Z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1049-11.2.0.10017</vt:lpwstr>
  </property>
</Properties>
</file>